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372D" w:rsidRPr="0074055C" w:rsidRDefault="0074055C" w:rsidP="0074055C">
      <w:pPr>
        <w:jc w:val="center"/>
        <w:rPr>
          <w:rFonts w:ascii="Times New Roman" w:hAnsi="Times New Roman" w:cs="Times New Roman"/>
          <w:b/>
          <w:bCs/>
          <w:sz w:val="28"/>
          <w:szCs w:val="28"/>
          <w:lang w:val="en-US"/>
        </w:rPr>
      </w:pPr>
      <w:r w:rsidRPr="0074055C">
        <w:rPr>
          <w:rFonts w:ascii="Times New Roman" w:hAnsi="Times New Roman" w:cs="Times New Roman"/>
          <w:b/>
          <w:bCs/>
          <w:sz w:val="28"/>
          <w:szCs w:val="28"/>
          <w:lang w:val="en-US"/>
        </w:rPr>
        <w:t>CỘNG HOÀ XÃ HỘI CHỦ NGHĨA VIỆT NAM</w:t>
      </w:r>
    </w:p>
    <w:p w:rsidR="0074055C" w:rsidRPr="0074055C" w:rsidRDefault="0074055C" w:rsidP="0074055C">
      <w:pPr>
        <w:jc w:val="center"/>
        <w:rPr>
          <w:rFonts w:ascii="Times New Roman" w:hAnsi="Times New Roman" w:cs="Times New Roman"/>
          <w:b/>
          <w:bCs/>
          <w:sz w:val="28"/>
          <w:szCs w:val="28"/>
          <w:lang w:val="en-US"/>
        </w:rPr>
      </w:pPr>
      <w:r w:rsidRPr="0074055C">
        <w:rPr>
          <w:rFonts w:ascii="Times New Roman" w:hAnsi="Times New Roman" w:cs="Times New Roman"/>
          <w:b/>
          <w:bCs/>
          <w:sz w:val="28"/>
          <w:szCs w:val="28"/>
          <w:lang w:val="en-US"/>
        </w:rPr>
        <w:t>Độc lập – Tự do – Hạnh phúc</w:t>
      </w:r>
    </w:p>
    <w:p w:rsidR="0074055C" w:rsidRDefault="0074055C" w:rsidP="0074055C">
      <w:pPr>
        <w:jc w:val="center"/>
        <w:rPr>
          <w:rFonts w:ascii="Times New Roman" w:hAnsi="Times New Roman" w:cs="Times New Roman"/>
          <w:b/>
          <w:bCs/>
          <w:sz w:val="28"/>
          <w:szCs w:val="28"/>
          <w:lang w:val="en-US"/>
        </w:rPr>
      </w:pPr>
    </w:p>
    <w:p w:rsidR="0074055C" w:rsidRPr="0074055C" w:rsidRDefault="0074055C" w:rsidP="0074055C">
      <w:pPr>
        <w:spacing w:after="0" w:line="360" w:lineRule="auto"/>
        <w:jc w:val="center"/>
        <w:rPr>
          <w:rFonts w:ascii="Times New Roman" w:hAnsi="Times New Roman" w:cs="Times New Roman"/>
          <w:b/>
          <w:bCs/>
          <w:sz w:val="28"/>
          <w:szCs w:val="28"/>
          <w:lang w:val="en-US"/>
        </w:rPr>
      </w:pPr>
      <w:r w:rsidRPr="0074055C">
        <w:rPr>
          <w:rFonts w:ascii="Times New Roman" w:hAnsi="Times New Roman" w:cs="Times New Roman"/>
          <w:b/>
          <w:bCs/>
          <w:sz w:val="28"/>
          <w:szCs w:val="28"/>
          <w:lang w:val="en-US"/>
        </w:rPr>
        <w:t>KẾ HOẠCH LỘ TRÌNH KHẮC PHỤC TỒN TẠI HẠN CHẾ TRONG CÔNG TÁC PHÒNG CHÁY CHỮA CHÁY</w:t>
      </w:r>
    </w:p>
    <w:p w:rsidR="0074055C" w:rsidRPr="0074055C" w:rsidRDefault="0074055C" w:rsidP="0074055C">
      <w:pPr>
        <w:spacing w:after="0" w:line="360" w:lineRule="auto"/>
        <w:jc w:val="both"/>
        <w:rPr>
          <w:rFonts w:ascii="Times New Roman" w:hAnsi="Times New Roman" w:cs="Times New Roman"/>
          <w:b/>
          <w:bCs/>
          <w:sz w:val="28"/>
          <w:szCs w:val="28"/>
        </w:rPr>
      </w:pPr>
      <w:r w:rsidRPr="0074055C">
        <w:rPr>
          <w:rFonts w:ascii="Times New Roman" w:hAnsi="Times New Roman" w:cs="Times New Roman"/>
          <w:b/>
          <w:bCs/>
          <w:sz w:val="28"/>
          <w:szCs w:val="28"/>
        </w:rPr>
        <w:t>1. Căn cứ pháp lý</w:t>
      </w:r>
    </w:p>
    <w:p w:rsidR="0074055C" w:rsidRPr="0074055C" w:rsidRDefault="0074055C" w:rsidP="0074055C">
      <w:pPr>
        <w:numPr>
          <w:ilvl w:val="0"/>
          <w:numId w:val="1"/>
        </w:num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Luật Phòng cháy và chữa cháy (sửa đổi, bổ sung năm 2013).</w:t>
      </w:r>
    </w:p>
    <w:p w:rsidR="0074055C" w:rsidRPr="0074055C" w:rsidRDefault="0074055C" w:rsidP="0074055C">
      <w:pPr>
        <w:numPr>
          <w:ilvl w:val="0"/>
          <w:numId w:val="1"/>
        </w:num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Nghị định số 136/2020/NĐ-CP ngày 24/11/2020 của Chính phủ.</w:t>
      </w:r>
    </w:p>
    <w:p w:rsidR="0074055C" w:rsidRPr="0074055C" w:rsidRDefault="0074055C" w:rsidP="0074055C">
      <w:pPr>
        <w:numPr>
          <w:ilvl w:val="0"/>
          <w:numId w:val="1"/>
        </w:num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QCVN 06</w:t>
      </w:r>
      <w:r>
        <w:rPr>
          <w:rFonts w:ascii="Times New Roman" w:hAnsi="Times New Roman" w:cs="Times New Roman"/>
          <w:sz w:val="28"/>
          <w:szCs w:val="28"/>
        </w:rPr>
        <w:t>/</w:t>
      </w:r>
      <w:r w:rsidRPr="0074055C">
        <w:rPr>
          <w:rFonts w:ascii="Times New Roman" w:hAnsi="Times New Roman" w:cs="Times New Roman"/>
          <w:sz w:val="28"/>
          <w:szCs w:val="28"/>
        </w:rPr>
        <w:t>2022/BXD – Quy chuẩn kỹ thuật quốc gia về an toàn cháy cho nhà và công trình.</w:t>
      </w:r>
    </w:p>
    <w:p w:rsidR="0074055C" w:rsidRPr="0074055C" w:rsidRDefault="0074055C" w:rsidP="0074055C">
      <w:pPr>
        <w:numPr>
          <w:ilvl w:val="0"/>
          <w:numId w:val="1"/>
        </w:num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Biên bản kiểm tra an toàn PCCC của Công an tỉnh Nam Định.</w:t>
      </w:r>
    </w:p>
    <w:p w:rsidR="0074055C" w:rsidRPr="0074055C" w:rsidRDefault="0074055C" w:rsidP="0074055C">
      <w:pPr>
        <w:spacing w:after="0" w:line="360" w:lineRule="auto"/>
        <w:jc w:val="both"/>
        <w:rPr>
          <w:rFonts w:ascii="Times New Roman" w:hAnsi="Times New Roman" w:cs="Times New Roman"/>
          <w:b/>
          <w:bCs/>
          <w:sz w:val="28"/>
          <w:szCs w:val="28"/>
        </w:rPr>
      </w:pPr>
      <w:r w:rsidRPr="0074055C">
        <w:rPr>
          <w:rFonts w:ascii="Times New Roman" w:hAnsi="Times New Roman" w:cs="Times New Roman"/>
          <w:b/>
          <w:bCs/>
          <w:sz w:val="28"/>
          <w:szCs w:val="28"/>
        </w:rPr>
        <w:t>2. Mục tiêu</w:t>
      </w:r>
    </w:p>
    <w:p w:rsidR="0074055C" w:rsidRPr="0074055C" w:rsidRDefault="0074055C" w:rsidP="0074055C">
      <w:pPr>
        <w:spacing w:after="0" w:line="360" w:lineRule="auto"/>
        <w:ind w:firstLine="720"/>
        <w:jc w:val="both"/>
        <w:rPr>
          <w:rFonts w:ascii="Times New Roman" w:hAnsi="Times New Roman" w:cs="Times New Roman"/>
          <w:sz w:val="28"/>
          <w:szCs w:val="28"/>
        </w:rPr>
      </w:pPr>
      <w:r w:rsidRPr="0074055C">
        <w:rPr>
          <w:rFonts w:ascii="Times New Roman" w:hAnsi="Times New Roman" w:cs="Times New Roman"/>
          <w:sz w:val="28"/>
          <w:szCs w:val="28"/>
        </w:rPr>
        <w:t>Khắc phục toàn bộ các thiếu sót về hệ thống báo cháy tự động và lối thoát nạn thứ hai tại Trường THCS Trần Đăng Ninh theo đúng quy định hiện hành.</w:t>
      </w:r>
    </w:p>
    <w:p w:rsidR="0074055C" w:rsidRPr="0074055C" w:rsidRDefault="0074055C" w:rsidP="0074055C">
      <w:pPr>
        <w:spacing w:after="0" w:line="360" w:lineRule="auto"/>
        <w:jc w:val="both"/>
        <w:rPr>
          <w:rFonts w:ascii="Times New Roman" w:hAnsi="Times New Roman" w:cs="Times New Roman"/>
          <w:b/>
          <w:bCs/>
          <w:sz w:val="28"/>
          <w:szCs w:val="28"/>
        </w:rPr>
      </w:pPr>
      <w:r w:rsidRPr="0074055C">
        <w:rPr>
          <w:rFonts w:ascii="Times New Roman" w:hAnsi="Times New Roman" w:cs="Times New Roman"/>
          <w:b/>
          <w:bCs/>
          <w:sz w:val="28"/>
          <w:szCs w:val="28"/>
        </w:rPr>
        <w:t>3. Lộ trình thực hiện</w:t>
      </w:r>
    </w:p>
    <w:tbl>
      <w:tblPr>
        <w:tblW w:w="9067"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625"/>
        <w:gridCol w:w="3339"/>
        <w:gridCol w:w="2694"/>
        <w:gridCol w:w="2409"/>
      </w:tblGrid>
      <w:tr w:rsidR="0074055C" w:rsidRPr="0074055C" w:rsidTr="0074055C">
        <w:trPr>
          <w:tblHeader/>
          <w:tblCellSpacing w:w="15" w:type="dxa"/>
        </w:trPr>
        <w:tc>
          <w:tcPr>
            <w:tcW w:w="0" w:type="auto"/>
            <w:vAlign w:val="center"/>
            <w:hideMark/>
          </w:tcPr>
          <w:p w:rsidR="0074055C" w:rsidRPr="0074055C" w:rsidRDefault="0074055C" w:rsidP="0074055C">
            <w:pPr>
              <w:spacing w:after="0" w:line="360" w:lineRule="auto"/>
              <w:jc w:val="center"/>
              <w:rPr>
                <w:rFonts w:ascii="Times New Roman" w:hAnsi="Times New Roman" w:cs="Times New Roman"/>
                <w:b/>
                <w:bCs/>
                <w:sz w:val="28"/>
                <w:szCs w:val="28"/>
              </w:rPr>
            </w:pPr>
            <w:r w:rsidRPr="0074055C">
              <w:rPr>
                <w:rFonts w:ascii="Times New Roman" w:hAnsi="Times New Roman" w:cs="Times New Roman"/>
                <w:b/>
                <w:bCs/>
                <w:sz w:val="28"/>
                <w:szCs w:val="28"/>
              </w:rPr>
              <w:t>STT</w:t>
            </w:r>
          </w:p>
        </w:tc>
        <w:tc>
          <w:tcPr>
            <w:tcW w:w="0" w:type="auto"/>
            <w:vAlign w:val="center"/>
            <w:hideMark/>
          </w:tcPr>
          <w:p w:rsidR="0074055C" w:rsidRPr="0074055C" w:rsidRDefault="0074055C" w:rsidP="0074055C">
            <w:pPr>
              <w:spacing w:after="0" w:line="360" w:lineRule="auto"/>
              <w:jc w:val="center"/>
              <w:rPr>
                <w:rFonts w:ascii="Times New Roman" w:hAnsi="Times New Roman" w:cs="Times New Roman"/>
                <w:b/>
                <w:bCs/>
                <w:sz w:val="28"/>
                <w:szCs w:val="28"/>
              </w:rPr>
            </w:pPr>
            <w:r w:rsidRPr="0074055C">
              <w:rPr>
                <w:rFonts w:ascii="Times New Roman" w:hAnsi="Times New Roman" w:cs="Times New Roman"/>
                <w:b/>
                <w:bCs/>
                <w:sz w:val="28"/>
                <w:szCs w:val="28"/>
              </w:rPr>
              <w:t>Nội dung công việc</w:t>
            </w:r>
          </w:p>
        </w:tc>
        <w:tc>
          <w:tcPr>
            <w:tcW w:w="2664" w:type="dxa"/>
            <w:vAlign w:val="center"/>
            <w:hideMark/>
          </w:tcPr>
          <w:p w:rsidR="0074055C" w:rsidRPr="0074055C" w:rsidRDefault="0074055C" w:rsidP="0074055C">
            <w:pPr>
              <w:spacing w:after="0" w:line="360" w:lineRule="auto"/>
              <w:jc w:val="center"/>
              <w:rPr>
                <w:rFonts w:ascii="Times New Roman" w:hAnsi="Times New Roman" w:cs="Times New Roman"/>
                <w:b/>
                <w:bCs/>
                <w:sz w:val="28"/>
                <w:szCs w:val="28"/>
              </w:rPr>
            </w:pPr>
            <w:r w:rsidRPr="0074055C">
              <w:rPr>
                <w:rFonts w:ascii="Times New Roman" w:hAnsi="Times New Roman" w:cs="Times New Roman"/>
                <w:b/>
                <w:bCs/>
                <w:sz w:val="28"/>
                <w:szCs w:val="28"/>
              </w:rPr>
              <w:t>Thời gian thực hiện</w:t>
            </w:r>
          </w:p>
        </w:tc>
        <w:tc>
          <w:tcPr>
            <w:tcW w:w="2364" w:type="dxa"/>
            <w:vAlign w:val="center"/>
            <w:hideMark/>
          </w:tcPr>
          <w:p w:rsidR="0074055C" w:rsidRPr="0074055C" w:rsidRDefault="0074055C" w:rsidP="0074055C">
            <w:pPr>
              <w:spacing w:after="0" w:line="360" w:lineRule="auto"/>
              <w:jc w:val="center"/>
              <w:rPr>
                <w:rFonts w:ascii="Times New Roman" w:hAnsi="Times New Roman" w:cs="Times New Roman"/>
                <w:b/>
                <w:bCs/>
                <w:sz w:val="28"/>
                <w:szCs w:val="28"/>
              </w:rPr>
            </w:pPr>
            <w:r w:rsidRPr="0074055C">
              <w:rPr>
                <w:rFonts w:ascii="Times New Roman" w:hAnsi="Times New Roman" w:cs="Times New Roman"/>
                <w:b/>
                <w:bCs/>
                <w:sz w:val="28"/>
                <w:szCs w:val="28"/>
              </w:rPr>
              <w:t>Ghi chú</w:t>
            </w:r>
          </w:p>
        </w:tc>
      </w:tr>
      <w:tr w:rsidR="0074055C" w:rsidRPr="0074055C" w:rsidTr="0074055C">
        <w:trPr>
          <w:tblCellSpacing w:w="15" w:type="dxa"/>
        </w:trPr>
        <w:tc>
          <w:tcPr>
            <w:tcW w:w="0" w:type="auto"/>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1</w:t>
            </w:r>
          </w:p>
        </w:tc>
        <w:tc>
          <w:tcPr>
            <w:tcW w:w="0" w:type="auto"/>
            <w:vAlign w:val="center"/>
            <w:hideMark/>
          </w:tcPr>
          <w:p w:rsidR="0074055C" w:rsidRDefault="006C3CC7" w:rsidP="006C3CC7">
            <w:pPr>
              <w:pStyle w:val="ListParagraph"/>
              <w:spacing w:after="0" w:line="360" w:lineRule="auto"/>
              <w:ind w:left="39"/>
              <w:jc w:val="both"/>
              <w:rPr>
                <w:rFonts w:ascii="Times New Roman" w:hAnsi="Times New Roman" w:cs="Times New Roman"/>
                <w:sz w:val="28"/>
                <w:szCs w:val="28"/>
              </w:rPr>
            </w:pPr>
            <w:r>
              <w:rPr>
                <w:rFonts w:ascii="Times New Roman" w:hAnsi="Times New Roman" w:cs="Times New Roman"/>
                <w:sz w:val="28"/>
                <w:szCs w:val="28"/>
              </w:rPr>
              <w:t xml:space="preserve">- </w:t>
            </w:r>
            <w:r w:rsidR="0074055C" w:rsidRPr="0074055C">
              <w:rPr>
                <w:rFonts w:ascii="Times New Roman" w:hAnsi="Times New Roman" w:cs="Times New Roman"/>
                <w:sz w:val="28"/>
                <w:szCs w:val="28"/>
              </w:rPr>
              <w:t>Khảo sát thực tế, lập dự toán và thiết kế hệ thống PCCC</w:t>
            </w:r>
            <w:r w:rsidR="0074055C">
              <w:rPr>
                <w:rFonts w:ascii="Times New Roman" w:hAnsi="Times New Roman" w:cs="Times New Roman"/>
                <w:sz w:val="28"/>
                <w:szCs w:val="28"/>
              </w:rPr>
              <w:t>.</w:t>
            </w:r>
          </w:p>
          <w:p w:rsidR="0074055C" w:rsidRPr="0074055C" w:rsidRDefault="006C3CC7" w:rsidP="006C3CC7">
            <w:pPr>
              <w:pStyle w:val="ListParagraph"/>
              <w:spacing w:after="0" w:line="360" w:lineRule="auto"/>
              <w:ind w:left="39"/>
              <w:jc w:val="both"/>
              <w:rPr>
                <w:rFonts w:ascii="Times New Roman" w:hAnsi="Times New Roman" w:cs="Times New Roman"/>
                <w:sz w:val="28"/>
                <w:szCs w:val="28"/>
              </w:rPr>
            </w:pPr>
            <w:r>
              <w:rPr>
                <w:rFonts w:ascii="Times New Roman" w:hAnsi="Times New Roman" w:cs="Times New Roman"/>
                <w:sz w:val="28"/>
                <w:szCs w:val="28"/>
              </w:rPr>
              <w:t>-</w:t>
            </w:r>
            <w:r w:rsidR="0074055C">
              <w:rPr>
                <w:rFonts w:ascii="Times New Roman" w:hAnsi="Times New Roman" w:cs="Times New Roman"/>
                <w:sz w:val="28"/>
                <w:szCs w:val="28"/>
              </w:rPr>
              <w:t>Lập tờ trình đề nghị UBND TP Nam Định cấp kinh phí lắp đặt.</w:t>
            </w:r>
          </w:p>
        </w:tc>
        <w:tc>
          <w:tcPr>
            <w:tcW w:w="2664" w:type="dxa"/>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20/5 – 20/6/2025</w:t>
            </w:r>
          </w:p>
        </w:tc>
        <w:tc>
          <w:tcPr>
            <w:tcW w:w="2364" w:type="dxa"/>
            <w:vAlign w:val="center"/>
            <w:hideMark/>
          </w:tcPr>
          <w:p w:rsidR="0074055C" w:rsidRPr="0074055C" w:rsidRDefault="0074055C" w:rsidP="0074055C">
            <w:pPr>
              <w:spacing w:after="0" w:line="360" w:lineRule="auto"/>
              <w:jc w:val="both"/>
              <w:rPr>
                <w:rFonts w:ascii="Times New Roman" w:hAnsi="Times New Roman" w:cs="Times New Roman"/>
                <w:sz w:val="28"/>
                <w:szCs w:val="28"/>
              </w:rPr>
            </w:pPr>
          </w:p>
        </w:tc>
      </w:tr>
      <w:tr w:rsidR="0074055C" w:rsidRPr="0074055C" w:rsidTr="0074055C">
        <w:trPr>
          <w:tblCellSpacing w:w="15" w:type="dxa"/>
        </w:trPr>
        <w:tc>
          <w:tcPr>
            <w:tcW w:w="0" w:type="auto"/>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2</w:t>
            </w:r>
          </w:p>
        </w:tc>
        <w:tc>
          <w:tcPr>
            <w:tcW w:w="0" w:type="auto"/>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Trình duyệt hồ sơ, lựa chọn đơn vị thi công có đủ điều kiện PCCC</w:t>
            </w:r>
            <w:r>
              <w:rPr>
                <w:rFonts w:ascii="Times New Roman" w:hAnsi="Times New Roman" w:cs="Times New Roman"/>
                <w:sz w:val="28"/>
                <w:szCs w:val="28"/>
              </w:rPr>
              <w:t>.</w:t>
            </w:r>
          </w:p>
        </w:tc>
        <w:tc>
          <w:tcPr>
            <w:tcW w:w="2664" w:type="dxa"/>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21/6 – 30/6/2025</w:t>
            </w:r>
          </w:p>
        </w:tc>
        <w:tc>
          <w:tcPr>
            <w:tcW w:w="2364" w:type="dxa"/>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Theo điều 44 Nghị định 136/2020/NĐ-CP</w:t>
            </w:r>
          </w:p>
        </w:tc>
      </w:tr>
      <w:tr w:rsidR="0074055C" w:rsidRPr="0074055C" w:rsidTr="0074055C">
        <w:trPr>
          <w:tblCellSpacing w:w="15" w:type="dxa"/>
        </w:trPr>
        <w:tc>
          <w:tcPr>
            <w:tcW w:w="0" w:type="auto"/>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3</w:t>
            </w:r>
          </w:p>
        </w:tc>
        <w:tc>
          <w:tcPr>
            <w:tcW w:w="0" w:type="auto"/>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Thi công hệ thống báo cháy tự động và lối thoát nạn thứ 2</w:t>
            </w:r>
          </w:p>
        </w:tc>
        <w:tc>
          <w:tcPr>
            <w:tcW w:w="2664" w:type="dxa"/>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01/7 – 30/11/2025</w:t>
            </w:r>
          </w:p>
        </w:tc>
        <w:tc>
          <w:tcPr>
            <w:tcW w:w="2364" w:type="dxa"/>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Đảm bảo đạt tiêu chuẩn QCVN 06</w:t>
            </w:r>
            <w:r>
              <w:rPr>
                <w:rFonts w:ascii="Times New Roman" w:hAnsi="Times New Roman" w:cs="Times New Roman"/>
                <w:sz w:val="28"/>
                <w:szCs w:val="28"/>
              </w:rPr>
              <w:t>/</w:t>
            </w:r>
            <w:r w:rsidRPr="0074055C">
              <w:rPr>
                <w:rFonts w:ascii="Times New Roman" w:hAnsi="Times New Roman" w:cs="Times New Roman"/>
                <w:sz w:val="28"/>
                <w:szCs w:val="28"/>
              </w:rPr>
              <w:t>2022/BXD</w:t>
            </w:r>
          </w:p>
        </w:tc>
      </w:tr>
      <w:tr w:rsidR="0074055C" w:rsidRPr="0074055C" w:rsidTr="0074055C">
        <w:trPr>
          <w:tblCellSpacing w:w="15" w:type="dxa"/>
        </w:trPr>
        <w:tc>
          <w:tcPr>
            <w:tcW w:w="0" w:type="auto"/>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4</w:t>
            </w:r>
          </w:p>
        </w:tc>
        <w:tc>
          <w:tcPr>
            <w:tcW w:w="0" w:type="auto"/>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 xml:space="preserve">Nghiệm thu, kiểm tra, vận </w:t>
            </w:r>
            <w:r w:rsidRPr="0074055C">
              <w:rPr>
                <w:rFonts w:ascii="Times New Roman" w:hAnsi="Times New Roman" w:cs="Times New Roman"/>
                <w:sz w:val="28"/>
                <w:szCs w:val="28"/>
              </w:rPr>
              <w:lastRenderedPageBreak/>
              <w:t>hành thử</w:t>
            </w:r>
          </w:p>
        </w:tc>
        <w:tc>
          <w:tcPr>
            <w:tcW w:w="2664" w:type="dxa"/>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lastRenderedPageBreak/>
              <w:t>01/12 – 15/12/2025</w:t>
            </w:r>
          </w:p>
        </w:tc>
        <w:tc>
          <w:tcPr>
            <w:tcW w:w="2364" w:type="dxa"/>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 xml:space="preserve">Có biên bản nghiệm </w:t>
            </w:r>
            <w:r w:rsidRPr="0074055C">
              <w:rPr>
                <w:rFonts w:ascii="Times New Roman" w:hAnsi="Times New Roman" w:cs="Times New Roman"/>
                <w:sz w:val="28"/>
                <w:szCs w:val="28"/>
              </w:rPr>
              <w:lastRenderedPageBreak/>
              <w:t>thu nội bộ và của cơ quan PCCC</w:t>
            </w:r>
          </w:p>
        </w:tc>
      </w:tr>
      <w:tr w:rsidR="0074055C" w:rsidRPr="0074055C" w:rsidTr="0074055C">
        <w:trPr>
          <w:tblCellSpacing w:w="15" w:type="dxa"/>
        </w:trPr>
        <w:tc>
          <w:tcPr>
            <w:tcW w:w="0" w:type="auto"/>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lastRenderedPageBreak/>
              <w:t>5</w:t>
            </w:r>
          </w:p>
        </w:tc>
        <w:tc>
          <w:tcPr>
            <w:tcW w:w="0" w:type="auto"/>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Hoàn thiện hồ sơ, báo cáo kết quả</w:t>
            </w:r>
          </w:p>
        </w:tc>
        <w:tc>
          <w:tcPr>
            <w:tcW w:w="2664" w:type="dxa"/>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16/12 – 20/12/2025</w:t>
            </w:r>
          </w:p>
        </w:tc>
        <w:tc>
          <w:tcPr>
            <w:tcW w:w="2364" w:type="dxa"/>
            <w:vAlign w:val="center"/>
            <w:hideMark/>
          </w:tcPr>
          <w:p w:rsidR="0074055C" w:rsidRPr="0074055C" w:rsidRDefault="0074055C" w:rsidP="0074055C">
            <w:pPr>
              <w:spacing w:after="0" w:line="360" w:lineRule="auto"/>
              <w:jc w:val="both"/>
              <w:rPr>
                <w:rFonts w:ascii="Times New Roman" w:hAnsi="Times New Roman" w:cs="Times New Roman"/>
                <w:sz w:val="28"/>
                <w:szCs w:val="28"/>
              </w:rPr>
            </w:pPr>
            <w:r w:rsidRPr="0074055C">
              <w:rPr>
                <w:rFonts w:ascii="Times New Roman" w:hAnsi="Times New Roman" w:cs="Times New Roman"/>
                <w:sz w:val="28"/>
                <w:szCs w:val="28"/>
              </w:rPr>
              <w:t>Gửi Công an tỉnh Nam Định</w:t>
            </w:r>
          </w:p>
        </w:tc>
      </w:tr>
    </w:tbl>
    <w:p w:rsidR="006E2DF6" w:rsidRDefault="006E2DF6" w:rsidP="0074055C">
      <w:pPr>
        <w:spacing w:after="0" w:line="360" w:lineRule="auto"/>
        <w:ind w:firstLine="720"/>
        <w:jc w:val="both"/>
        <w:rPr>
          <w:rFonts w:ascii="Times New Roman" w:hAnsi="Times New Roman" w:cs="Times New Roman"/>
          <w:b/>
          <w:sz w:val="28"/>
          <w:szCs w:val="28"/>
        </w:rPr>
      </w:pPr>
    </w:p>
    <w:p w:rsidR="006E2DF6" w:rsidRPr="006E2DF6" w:rsidRDefault="006E2DF6" w:rsidP="0074055C">
      <w:pPr>
        <w:spacing w:after="0" w:line="360" w:lineRule="auto"/>
        <w:ind w:firstLine="720"/>
        <w:jc w:val="both"/>
        <w:rPr>
          <w:rFonts w:ascii="Times New Roman" w:hAnsi="Times New Roman" w:cs="Times New Roman"/>
          <w:b/>
          <w:sz w:val="28"/>
          <w:szCs w:val="28"/>
        </w:rPr>
      </w:pPr>
      <w:r w:rsidRPr="006E2DF6">
        <w:rPr>
          <w:rFonts w:ascii="Times New Roman" w:hAnsi="Times New Roman" w:cs="Times New Roman"/>
          <w:b/>
          <w:sz w:val="28"/>
          <w:szCs w:val="28"/>
        </w:rPr>
        <w:t>4. Cam kết</w:t>
      </w:r>
    </w:p>
    <w:p w:rsidR="0074055C" w:rsidRPr="0074055C" w:rsidRDefault="0074055C" w:rsidP="0074055C">
      <w:pPr>
        <w:spacing w:after="0" w:line="360" w:lineRule="auto"/>
        <w:ind w:firstLine="720"/>
        <w:jc w:val="both"/>
        <w:rPr>
          <w:rFonts w:ascii="Times New Roman" w:hAnsi="Times New Roman" w:cs="Times New Roman"/>
          <w:sz w:val="28"/>
          <w:szCs w:val="28"/>
        </w:rPr>
      </w:pPr>
      <w:r w:rsidRPr="0074055C">
        <w:rPr>
          <w:rFonts w:ascii="Times New Roman" w:hAnsi="Times New Roman" w:cs="Times New Roman"/>
          <w:sz w:val="28"/>
          <w:szCs w:val="28"/>
        </w:rPr>
        <w:t>Nhà trường cam kết thực hiện đầy đủ các nội dung khắc phục đúng tiến độ, đảm bảo an toàn PCCC cho học sinh và cán bộ, giáo viên nhà trường.</w:t>
      </w:r>
    </w:p>
    <w:tbl>
      <w:tblPr>
        <w:tblStyle w:val="TableGrid"/>
        <w:tblW w:w="100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08"/>
        <w:gridCol w:w="5552"/>
      </w:tblGrid>
      <w:tr w:rsidR="0074055C" w:rsidTr="0074055C">
        <w:tc>
          <w:tcPr>
            <w:tcW w:w="4508" w:type="dxa"/>
          </w:tcPr>
          <w:p w:rsidR="0074055C" w:rsidRDefault="0074055C" w:rsidP="0074055C">
            <w:pPr>
              <w:spacing w:line="360" w:lineRule="auto"/>
              <w:jc w:val="both"/>
              <w:rPr>
                <w:rFonts w:ascii="Times New Roman" w:hAnsi="Times New Roman" w:cs="Times New Roman"/>
                <w:sz w:val="28"/>
                <w:szCs w:val="28"/>
                <w:lang w:val="en-US"/>
              </w:rPr>
            </w:pPr>
          </w:p>
        </w:tc>
        <w:tc>
          <w:tcPr>
            <w:tcW w:w="5552" w:type="dxa"/>
          </w:tcPr>
          <w:p w:rsidR="0074055C" w:rsidRPr="006E2DF6" w:rsidRDefault="0074055C" w:rsidP="0074055C">
            <w:pPr>
              <w:spacing w:line="360" w:lineRule="auto"/>
              <w:jc w:val="center"/>
              <w:rPr>
                <w:rFonts w:ascii="Times New Roman" w:hAnsi="Times New Roman" w:cs="Times New Roman"/>
                <w:bCs/>
                <w:i/>
                <w:iCs/>
                <w:sz w:val="28"/>
                <w:szCs w:val="28"/>
                <w:lang w:val="en-US"/>
              </w:rPr>
            </w:pPr>
            <w:r w:rsidRPr="006E2DF6">
              <w:rPr>
                <w:rFonts w:ascii="Times New Roman" w:hAnsi="Times New Roman" w:cs="Times New Roman"/>
                <w:bCs/>
                <w:i/>
                <w:iCs/>
                <w:sz w:val="28"/>
                <w:szCs w:val="28"/>
                <w:lang w:val="en-US"/>
              </w:rPr>
              <w:t xml:space="preserve">Nam Định, ngày …. </w:t>
            </w:r>
            <w:r w:rsidR="006E2DF6" w:rsidRPr="006E2DF6">
              <w:rPr>
                <w:rFonts w:ascii="Times New Roman" w:hAnsi="Times New Roman" w:cs="Times New Roman"/>
                <w:bCs/>
                <w:i/>
                <w:iCs/>
                <w:sz w:val="28"/>
                <w:szCs w:val="28"/>
                <w:lang w:val="en-US"/>
              </w:rPr>
              <w:t>t</w:t>
            </w:r>
            <w:r w:rsidRPr="006E2DF6">
              <w:rPr>
                <w:rFonts w:ascii="Times New Roman" w:hAnsi="Times New Roman" w:cs="Times New Roman"/>
                <w:bCs/>
                <w:i/>
                <w:iCs/>
                <w:sz w:val="28"/>
                <w:szCs w:val="28"/>
                <w:lang w:val="en-US"/>
              </w:rPr>
              <w:t>háng</w:t>
            </w:r>
            <w:r w:rsidR="006E2DF6" w:rsidRPr="006E2DF6">
              <w:rPr>
                <w:rFonts w:ascii="Times New Roman" w:hAnsi="Times New Roman" w:cs="Times New Roman"/>
                <w:bCs/>
                <w:i/>
                <w:iCs/>
                <w:sz w:val="28"/>
                <w:szCs w:val="28"/>
                <w:lang w:val="en-US"/>
              </w:rPr>
              <w:t xml:space="preserve"> 5</w:t>
            </w:r>
            <w:r w:rsidRPr="006E2DF6">
              <w:rPr>
                <w:rFonts w:ascii="Times New Roman" w:hAnsi="Times New Roman" w:cs="Times New Roman"/>
                <w:bCs/>
                <w:i/>
                <w:iCs/>
                <w:sz w:val="28"/>
                <w:szCs w:val="28"/>
                <w:lang w:val="en-US"/>
              </w:rPr>
              <w:t xml:space="preserve"> năm</w:t>
            </w:r>
            <w:r w:rsidR="006C3CC7" w:rsidRPr="006E2DF6">
              <w:rPr>
                <w:rFonts w:ascii="Times New Roman" w:hAnsi="Times New Roman" w:cs="Times New Roman"/>
                <w:bCs/>
                <w:i/>
                <w:iCs/>
                <w:sz w:val="28"/>
                <w:szCs w:val="28"/>
                <w:lang w:val="en-US"/>
              </w:rPr>
              <w:t xml:space="preserve"> 2025</w:t>
            </w:r>
          </w:p>
          <w:p w:rsidR="0074055C" w:rsidRPr="0074055C" w:rsidRDefault="0074055C" w:rsidP="0074055C">
            <w:pPr>
              <w:spacing w:line="360" w:lineRule="auto"/>
              <w:jc w:val="center"/>
              <w:rPr>
                <w:rFonts w:ascii="Times New Roman" w:hAnsi="Times New Roman" w:cs="Times New Roman"/>
                <w:b/>
                <w:bCs/>
                <w:sz w:val="28"/>
                <w:szCs w:val="28"/>
                <w:lang w:val="en-US"/>
              </w:rPr>
            </w:pPr>
            <w:r w:rsidRPr="0074055C">
              <w:rPr>
                <w:rFonts w:ascii="Times New Roman" w:hAnsi="Times New Roman" w:cs="Times New Roman"/>
                <w:b/>
                <w:bCs/>
                <w:sz w:val="28"/>
                <w:szCs w:val="28"/>
                <w:lang w:val="en-US"/>
              </w:rPr>
              <w:t>HIỆU TRƯỞNG</w:t>
            </w:r>
          </w:p>
          <w:p w:rsidR="0074055C" w:rsidRPr="0074055C" w:rsidRDefault="0074055C" w:rsidP="0074055C">
            <w:pPr>
              <w:spacing w:line="360" w:lineRule="auto"/>
              <w:jc w:val="center"/>
              <w:rPr>
                <w:rFonts w:ascii="Times New Roman" w:hAnsi="Times New Roman" w:cs="Times New Roman"/>
                <w:b/>
                <w:bCs/>
                <w:sz w:val="28"/>
                <w:szCs w:val="28"/>
                <w:lang w:val="en-US"/>
              </w:rPr>
            </w:pPr>
          </w:p>
          <w:p w:rsidR="0074055C" w:rsidRPr="0074055C" w:rsidRDefault="0074055C" w:rsidP="0074055C">
            <w:pPr>
              <w:spacing w:line="360" w:lineRule="auto"/>
              <w:jc w:val="center"/>
              <w:rPr>
                <w:rFonts w:ascii="Times New Roman" w:hAnsi="Times New Roman" w:cs="Times New Roman"/>
                <w:b/>
                <w:bCs/>
                <w:sz w:val="28"/>
                <w:szCs w:val="28"/>
                <w:lang w:val="en-US"/>
              </w:rPr>
            </w:pPr>
          </w:p>
          <w:p w:rsidR="0074055C" w:rsidRPr="0074055C" w:rsidRDefault="0074055C" w:rsidP="0074055C">
            <w:pPr>
              <w:spacing w:line="360" w:lineRule="auto"/>
              <w:jc w:val="center"/>
              <w:rPr>
                <w:rFonts w:ascii="Times New Roman" w:hAnsi="Times New Roman" w:cs="Times New Roman"/>
                <w:b/>
                <w:bCs/>
                <w:sz w:val="28"/>
                <w:szCs w:val="28"/>
                <w:lang w:val="en-US"/>
              </w:rPr>
            </w:pPr>
          </w:p>
          <w:p w:rsidR="0074055C" w:rsidRDefault="0074055C" w:rsidP="0074055C">
            <w:pPr>
              <w:spacing w:line="360" w:lineRule="auto"/>
              <w:jc w:val="center"/>
              <w:rPr>
                <w:rFonts w:ascii="Times New Roman" w:hAnsi="Times New Roman" w:cs="Times New Roman"/>
                <w:sz w:val="28"/>
                <w:szCs w:val="28"/>
                <w:lang w:val="en-US"/>
              </w:rPr>
            </w:pPr>
            <w:r w:rsidRPr="0074055C">
              <w:rPr>
                <w:rFonts w:ascii="Times New Roman" w:hAnsi="Times New Roman" w:cs="Times New Roman"/>
                <w:b/>
                <w:bCs/>
                <w:sz w:val="28"/>
                <w:szCs w:val="28"/>
                <w:lang w:val="en-US"/>
              </w:rPr>
              <w:t>Trần Thị Hương</w:t>
            </w:r>
          </w:p>
        </w:tc>
      </w:tr>
    </w:tbl>
    <w:p w:rsidR="0074055C" w:rsidRPr="0074055C" w:rsidRDefault="0074055C" w:rsidP="0074055C">
      <w:pPr>
        <w:jc w:val="both"/>
        <w:rPr>
          <w:rFonts w:ascii="Times New Roman" w:hAnsi="Times New Roman" w:cs="Times New Roman"/>
          <w:sz w:val="28"/>
          <w:szCs w:val="28"/>
          <w:lang w:val="en-US"/>
        </w:rPr>
      </w:pPr>
    </w:p>
    <w:sectPr w:rsidR="0074055C" w:rsidRPr="0074055C" w:rsidSect="0074055C">
      <w:pgSz w:w="11906" w:h="16838"/>
      <w:pgMar w:top="709"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BB6A94"/>
    <w:multiLevelType w:val="multilevel"/>
    <w:tmpl w:val="192E7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DF15134"/>
    <w:multiLevelType w:val="hybridMultilevel"/>
    <w:tmpl w:val="50A43788"/>
    <w:lvl w:ilvl="0" w:tplc="873ED580">
      <w:numFmt w:val="bullet"/>
      <w:lvlText w:val="-"/>
      <w:lvlJc w:val="left"/>
      <w:pPr>
        <w:ind w:left="720" w:hanging="360"/>
      </w:pPr>
      <w:rPr>
        <w:rFonts w:ascii="Times New Roman" w:eastAsiaTheme="minorHAnsi" w:hAnsi="Times New Roman" w:cs="Times New Roman" w:hint="default"/>
      </w:rPr>
    </w:lvl>
    <w:lvl w:ilvl="1" w:tplc="30090003" w:tentative="1">
      <w:start w:val="1"/>
      <w:numFmt w:val="bullet"/>
      <w:lvlText w:val="o"/>
      <w:lvlJc w:val="left"/>
      <w:pPr>
        <w:ind w:left="1440" w:hanging="360"/>
      </w:pPr>
      <w:rPr>
        <w:rFonts w:ascii="Courier New" w:hAnsi="Courier New" w:cs="Courier New" w:hint="default"/>
      </w:rPr>
    </w:lvl>
    <w:lvl w:ilvl="2" w:tplc="30090005" w:tentative="1">
      <w:start w:val="1"/>
      <w:numFmt w:val="bullet"/>
      <w:lvlText w:val=""/>
      <w:lvlJc w:val="left"/>
      <w:pPr>
        <w:ind w:left="2160" w:hanging="360"/>
      </w:pPr>
      <w:rPr>
        <w:rFonts w:ascii="Wingdings" w:hAnsi="Wingdings" w:hint="default"/>
      </w:rPr>
    </w:lvl>
    <w:lvl w:ilvl="3" w:tplc="30090001" w:tentative="1">
      <w:start w:val="1"/>
      <w:numFmt w:val="bullet"/>
      <w:lvlText w:val=""/>
      <w:lvlJc w:val="left"/>
      <w:pPr>
        <w:ind w:left="2880" w:hanging="360"/>
      </w:pPr>
      <w:rPr>
        <w:rFonts w:ascii="Symbol" w:hAnsi="Symbol" w:hint="default"/>
      </w:rPr>
    </w:lvl>
    <w:lvl w:ilvl="4" w:tplc="30090003" w:tentative="1">
      <w:start w:val="1"/>
      <w:numFmt w:val="bullet"/>
      <w:lvlText w:val="o"/>
      <w:lvlJc w:val="left"/>
      <w:pPr>
        <w:ind w:left="3600" w:hanging="360"/>
      </w:pPr>
      <w:rPr>
        <w:rFonts w:ascii="Courier New" w:hAnsi="Courier New" w:cs="Courier New" w:hint="default"/>
      </w:rPr>
    </w:lvl>
    <w:lvl w:ilvl="5" w:tplc="30090005" w:tentative="1">
      <w:start w:val="1"/>
      <w:numFmt w:val="bullet"/>
      <w:lvlText w:val=""/>
      <w:lvlJc w:val="left"/>
      <w:pPr>
        <w:ind w:left="4320" w:hanging="360"/>
      </w:pPr>
      <w:rPr>
        <w:rFonts w:ascii="Wingdings" w:hAnsi="Wingdings" w:hint="default"/>
      </w:rPr>
    </w:lvl>
    <w:lvl w:ilvl="6" w:tplc="30090001" w:tentative="1">
      <w:start w:val="1"/>
      <w:numFmt w:val="bullet"/>
      <w:lvlText w:val=""/>
      <w:lvlJc w:val="left"/>
      <w:pPr>
        <w:ind w:left="5040" w:hanging="360"/>
      </w:pPr>
      <w:rPr>
        <w:rFonts w:ascii="Symbol" w:hAnsi="Symbol" w:hint="default"/>
      </w:rPr>
    </w:lvl>
    <w:lvl w:ilvl="7" w:tplc="30090003" w:tentative="1">
      <w:start w:val="1"/>
      <w:numFmt w:val="bullet"/>
      <w:lvlText w:val="o"/>
      <w:lvlJc w:val="left"/>
      <w:pPr>
        <w:ind w:left="5760" w:hanging="360"/>
      </w:pPr>
      <w:rPr>
        <w:rFonts w:ascii="Courier New" w:hAnsi="Courier New" w:cs="Courier New" w:hint="default"/>
      </w:rPr>
    </w:lvl>
    <w:lvl w:ilvl="8" w:tplc="3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74055C"/>
    <w:rsid w:val="001D0775"/>
    <w:rsid w:val="006C3CC7"/>
    <w:rsid w:val="006E2DF6"/>
    <w:rsid w:val="0074055C"/>
    <w:rsid w:val="007E5517"/>
    <w:rsid w:val="009204DE"/>
    <w:rsid w:val="00FB372D"/>
    <w:rsid w:val="00FE125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kern w:val="2"/>
        <w:sz w:val="22"/>
        <w:szCs w:val="22"/>
        <w:lang w:val="en-ZW"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1252"/>
  </w:style>
  <w:style w:type="paragraph" w:styleId="Heading1">
    <w:name w:val="heading 1"/>
    <w:basedOn w:val="Normal"/>
    <w:next w:val="Normal"/>
    <w:link w:val="Heading1Char"/>
    <w:uiPriority w:val="9"/>
    <w:qFormat/>
    <w:rsid w:val="0074055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4055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4055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4055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4055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4055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055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055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055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055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74055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74055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74055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74055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74055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4055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4055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4055C"/>
    <w:rPr>
      <w:rFonts w:eastAsiaTheme="majorEastAsia" w:cstheme="majorBidi"/>
      <w:color w:val="272727" w:themeColor="text1" w:themeTint="D8"/>
    </w:rPr>
  </w:style>
  <w:style w:type="paragraph" w:styleId="Title">
    <w:name w:val="Title"/>
    <w:basedOn w:val="Normal"/>
    <w:next w:val="Normal"/>
    <w:link w:val="TitleChar"/>
    <w:uiPriority w:val="10"/>
    <w:qFormat/>
    <w:rsid w:val="0074055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055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4055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055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4055C"/>
    <w:pPr>
      <w:spacing w:before="160"/>
      <w:jc w:val="center"/>
    </w:pPr>
    <w:rPr>
      <w:i/>
      <w:iCs/>
      <w:color w:val="404040" w:themeColor="text1" w:themeTint="BF"/>
    </w:rPr>
  </w:style>
  <w:style w:type="character" w:customStyle="1" w:styleId="QuoteChar">
    <w:name w:val="Quote Char"/>
    <w:basedOn w:val="DefaultParagraphFont"/>
    <w:link w:val="Quote"/>
    <w:uiPriority w:val="29"/>
    <w:rsid w:val="0074055C"/>
    <w:rPr>
      <w:i/>
      <w:iCs/>
      <w:color w:val="404040" w:themeColor="text1" w:themeTint="BF"/>
    </w:rPr>
  </w:style>
  <w:style w:type="paragraph" w:styleId="ListParagraph">
    <w:name w:val="List Paragraph"/>
    <w:basedOn w:val="Normal"/>
    <w:uiPriority w:val="34"/>
    <w:qFormat/>
    <w:rsid w:val="0074055C"/>
    <w:pPr>
      <w:ind w:left="720"/>
      <w:contextualSpacing/>
    </w:pPr>
  </w:style>
  <w:style w:type="character" w:styleId="IntenseEmphasis">
    <w:name w:val="Intense Emphasis"/>
    <w:basedOn w:val="DefaultParagraphFont"/>
    <w:uiPriority w:val="21"/>
    <w:qFormat/>
    <w:rsid w:val="0074055C"/>
    <w:rPr>
      <w:i/>
      <w:iCs/>
      <w:color w:val="2F5496" w:themeColor="accent1" w:themeShade="BF"/>
    </w:rPr>
  </w:style>
  <w:style w:type="paragraph" w:styleId="IntenseQuote">
    <w:name w:val="Intense Quote"/>
    <w:basedOn w:val="Normal"/>
    <w:next w:val="Normal"/>
    <w:link w:val="IntenseQuoteChar"/>
    <w:uiPriority w:val="30"/>
    <w:qFormat/>
    <w:rsid w:val="0074055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4055C"/>
    <w:rPr>
      <w:i/>
      <w:iCs/>
      <w:color w:val="2F5496" w:themeColor="accent1" w:themeShade="BF"/>
    </w:rPr>
  </w:style>
  <w:style w:type="character" w:styleId="IntenseReference">
    <w:name w:val="Intense Reference"/>
    <w:basedOn w:val="DefaultParagraphFont"/>
    <w:uiPriority w:val="32"/>
    <w:qFormat/>
    <w:rsid w:val="0074055C"/>
    <w:rPr>
      <w:b/>
      <w:bCs/>
      <w:smallCaps/>
      <w:color w:val="2F5496" w:themeColor="accent1" w:themeShade="BF"/>
      <w:spacing w:val="5"/>
    </w:rPr>
  </w:style>
  <w:style w:type="table" w:styleId="TableGrid">
    <w:name w:val="Table Grid"/>
    <w:basedOn w:val="TableNormal"/>
    <w:uiPriority w:val="39"/>
    <w:rsid w:val="0074055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59535220">
      <w:bodyDiv w:val="1"/>
      <w:marLeft w:val="0"/>
      <w:marRight w:val="0"/>
      <w:marTop w:val="0"/>
      <w:marBottom w:val="0"/>
      <w:divBdr>
        <w:top w:val="none" w:sz="0" w:space="0" w:color="auto"/>
        <w:left w:val="none" w:sz="0" w:space="0" w:color="auto"/>
        <w:bottom w:val="none" w:sz="0" w:space="0" w:color="auto"/>
        <w:right w:val="none" w:sz="0" w:space="0" w:color="auto"/>
      </w:divBdr>
      <w:divsChild>
        <w:div w:id="1214610588">
          <w:marLeft w:val="0"/>
          <w:marRight w:val="0"/>
          <w:marTop w:val="0"/>
          <w:marBottom w:val="0"/>
          <w:divBdr>
            <w:top w:val="none" w:sz="0" w:space="0" w:color="auto"/>
            <w:left w:val="none" w:sz="0" w:space="0" w:color="auto"/>
            <w:bottom w:val="none" w:sz="0" w:space="0" w:color="auto"/>
            <w:right w:val="none" w:sz="0" w:space="0" w:color="auto"/>
          </w:divBdr>
          <w:divsChild>
            <w:div w:id="551381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215439">
      <w:bodyDiv w:val="1"/>
      <w:marLeft w:val="0"/>
      <w:marRight w:val="0"/>
      <w:marTop w:val="0"/>
      <w:marBottom w:val="0"/>
      <w:divBdr>
        <w:top w:val="none" w:sz="0" w:space="0" w:color="auto"/>
        <w:left w:val="none" w:sz="0" w:space="0" w:color="auto"/>
        <w:bottom w:val="none" w:sz="0" w:space="0" w:color="auto"/>
        <w:right w:val="none" w:sz="0" w:space="0" w:color="auto"/>
      </w:divBdr>
      <w:divsChild>
        <w:div w:id="1197542236">
          <w:marLeft w:val="0"/>
          <w:marRight w:val="0"/>
          <w:marTop w:val="0"/>
          <w:marBottom w:val="0"/>
          <w:divBdr>
            <w:top w:val="none" w:sz="0" w:space="0" w:color="auto"/>
            <w:left w:val="none" w:sz="0" w:space="0" w:color="auto"/>
            <w:bottom w:val="none" w:sz="0" w:space="0" w:color="auto"/>
            <w:right w:val="none" w:sz="0" w:space="0" w:color="auto"/>
          </w:divBdr>
          <w:divsChild>
            <w:div w:id="1868248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216</Words>
  <Characters>1233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IEC</cp:lastModifiedBy>
  <cp:revision>2</cp:revision>
  <cp:lastPrinted>2025-05-21T01:20:00Z</cp:lastPrinted>
  <dcterms:created xsi:type="dcterms:W3CDTF">2025-05-20T13:05:00Z</dcterms:created>
  <dcterms:modified xsi:type="dcterms:W3CDTF">2025-05-21T01:20:00Z</dcterms:modified>
</cp:coreProperties>
</file>